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01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165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главного специалиста по кадровой работе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Фонда развития ХМАО – Югры </w:t>
      </w:r>
      <w:r>
        <w:rPr>
          <w:rFonts w:ascii="Times New Roman" w:eastAsia="Times New Roman" w:hAnsi="Times New Roman" w:cs="Times New Roman"/>
          <w:b/>
          <w:bCs/>
        </w:rPr>
        <w:t xml:space="preserve">Шакировой Ирины </w:t>
      </w:r>
      <w:r>
        <w:rPr>
          <w:rFonts w:ascii="Times New Roman" w:eastAsia="Times New Roman" w:hAnsi="Times New Roman" w:cs="Times New Roman"/>
          <w:b/>
          <w:bCs/>
        </w:rPr>
        <w:t>Магадовны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Шакирова И.М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главным специалистом</w:t>
      </w:r>
      <w:r>
        <w:rPr>
          <w:rFonts w:ascii="Times New Roman" w:eastAsia="Times New Roman" w:hAnsi="Times New Roman" w:cs="Times New Roman"/>
        </w:rPr>
        <w:t xml:space="preserve"> по кадровой работе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Фонда развития ХМАО – Югры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Спортивная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зд.24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стр.9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в отношении застрахованного лица со СНИЛС </w:t>
      </w:r>
      <w:r>
        <w:rPr>
          <w:rStyle w:val="cat-UserDefinedgrp-22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Ханты-Мансийскому автономному округу-Югре, чем нарушил 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07.12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Шакирова И.М</w:t>
      </w:r>
      <w:r>
        <w:rPr>
          <w:rFonts w:ascii="Times New Roman" w:eastAsia="Times New Roman" w:hAnsi="Times New Roman" w:cs="Times New Roman"/>
        </w:rPr>
        <w:t>.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Шакировой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06.02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09.01.2024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06.02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Шакировой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</w:t>
      </w:r>
      <w:r>
        <w:rPr>
          <w:rFonts w:ascii="Times New Roman" w:eastAsia="Times New Roman" w:hAnsi="Times New Roman" w:cs="Times New Roman"/>
        </w:rPr>
        <w:t>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Шакировой</w:t>
      </w:r>
      <w:r>
        <w:rPr>
          <w:rFonts w:ascii="Times New Roman" w:eastAsia="Times New Roman" w:hAnsi="Times New Roman" w:cs="Times New Roman"/>
        </w:rPr>
        <w:t xml:space="preserve"> И.М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главного специалиста по кадровой </w:t>
      </w:r>
      <w:r>
        <w:rPr>
          <w:rFonts w:ascii="Times New Roman" w:eastAsia="Times New Roman" w:hAnsi="Times New Roman" w:cs="Times New Roman"/>
        </w:rPr>
        <w:t>работе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Фонда</w:t>
      </w:r>
      <w:r>
        <w:rPr>
          <w:rFonts w:ascii="Times New Roman" w:eastAsia="Times New Roman" w:hAnsi="Times New Roman" w:cs="Times New Roman"/>
        </w:rPr>
        <w:t xml:space="preserve"> развития ХМАО – Югры </w:t>
      </w:r>
      <w:r>
        <w:rPr>
          <w:rFonts w:ascii="Times New Roman" w:eastAsia="Times New Roman" w:hAnsi="Times New Roman" w:cs="Times New Roman"/>
          <w:b/>
          <w:bCs/>
        </w:rPr>
        <w:t>Ш</w:t>
      </w:r>
      <w:r>
        <w:rPr>
          <w:rFonts w:ascii="Times New Roman" w:eastAsia="Times New Roman" w:hAnsi="Times New Roman" w:cs="Times New Roman"/>
          <w:b/>
          <w:bCs/>
        </w:rPr>
        <w:t>акирову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Ирину </w:t>
      </w:r>
      <w:r>
        <w:rPr>
          <w:rFonts w:ascii="Times New Roman" w:eastAsia="Times New Roman" w:hAnsi="Times New Roman" w:cs="Times New Roman"/>
          <w:b/>
          <w:bCs/>
        </w:rPr>
        <w:t>Магадовну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</w:t>
      </w:r>
      <w:r>
        <w:rPr>
          <w:rFonts w:ascii="Times New Roman" w:eastAsia="Times New Roman" w:hAnsi="Times New Roman" w:cs="Times New Roman"/>
        </w:rPr>
        <w:t>02700000000055</w:t>
      </w:r>
      <w:r>
        <w:rPr>
          <w:rFonts w:ascii="Times New Roman" w:eastAsia="Times New Roman" w:hAnsi="Times New Roman" w:cs="Times New Roman"/>
        </w:rPr>
        <w:t>076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7rplc-37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2rplc-19">
    <w:name w:val="cat-UserDefined grp-22 rplc-19"/>
    <w:basedOn w:val="DefaultParagraphFont"/>
  </w:style>
  <w:style w:type="character" w:customStyle="1" w:styleId="cat-UserDefinedgrp-27rplc-37">
    <w:name w:val="cat-UserDefined grp-27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